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19"/>
          <w:szCs w:val="19"/>
        </w:rPr>
        <w:jc w:val="left"/>
        <w:spacing w:before="60" w:lineRule="auto" w:line="248"/>
        <w:ind w:left="6979" w:right="6156" w:hanging="823"/>
      </w:pP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TABEL</w:t>
      </w:r>
      <w:r>
        <w:rPr>
          <w:rFonts w:cs="Times New Roman" w:hAnsi="Times New Roman" w:eastAsia="Times New Roman" w:ascii="Times New Roman"/>
          <w:b/>
          <w:spacing w:val="7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b/>
          <w:spacing w:val="-2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JUMLAH</w:t>
      </w:r>
      <w:r>
        <w:rPr>
          <w:rFonts w:cs="Times New Roman" w:hAnsi="Times New Roman" w:eastAsia="Times New Roman" w:ascii="Times New Roman"/>
          <w:b/>
          <w:spacing w:val="10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AKSEPTOR</w:t>
      </w:r>
      <w:r>
        <w:rPr>
          <w:rFonts w:cs="Times New Roman" w:hAnsi="Times New Roman" w:eastAsia="Times New Roman" w:ascii="Times New Roman"/>
          <w:b/>
          <w:spacing w:val="13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KB</w:t>
      </w:r>
      <w:r>
        <w:rPr>
          <w:rFonts w:cs="Times New Roman" w:hAnsi="Times New Roman" w:eastAsia="Times New Roman" w:ascii="Times New Roman"/>
          <w:b/>
          <w:spacing w:val="1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AKTIF</w:t>
      </w:r>
      <w:r>
        <w:rPr>
          <w:rFonts w:cs="Times New Roman" w:hAnsi="Times New Roman" w:eastAsia="Times New Roman" w:ascii="Times New Roman"/>
          <w:b/>
          <w:spacing w:val="6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2"/>
          <w:sz w:val="19"/>
          <w:szCs w:val="19"/>
        </w:rPr>
        <w:t>PERKECAMATAN</w:t>
      </w:r>
      <w:r>
        <w:rPr>
          <w:rFonts w:cs="Times New Roman" w:hAnsi="Times New Roman" w:eastAsia="Times New Roman" w:ascii="Times New Roman"/>
          <w:b/>
          <w:spacing w:val="0"/>
          <w:w w:val="102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DI</w:t>
      </w:r>
      <w:r>
        <w:rPr>
          <w:rFonts w:cs="Times New Roman" w:hAnsi="Times New Roman" w:eastAsia="Times New Roman" w:ascii="Times New Roman"/>
          <w:b/>
          <w:spacing w:val="-1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KABUPATEN</w:t>
      </w:r>
      <w:r>
        <w:rPr>
          <w:rFonts w:cs="Times New Roman" w:hAnsi="Times New Roman" w:eastAsia="Times New Roman" w:ascii="Times New Roman"/>
          <w:b/>
          <w:spacing w:val="17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TAPIN</w:t>
      </w:r>
      <w:r>
        <w:rPr>
          <w:rFonts w:cs="Times New Roman" w:hAnsi="Times New Roman" w:eastAsia="Times New Roman" w:ascii="Times New Roman"/>
          <w:b/>
          <w:spacing w:val="7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0"/>
          <w:sz w:val="19"/>
          <w:szCs w:val="19"/>
        </w:rPr>
        <w:t>TAHUN</w:t>
      </w:r>
      <w:r>
        <w:rPr>
          <w:rFonts w:cs="Times New Roman" w:hAnsi="Times New Roman" w:eastAsia="Times New Roman" w:ascii="Times New Roman"/>
          <w:b/>
          <w:spacing w:val="9"/>
          <w:w w:val="100"/>
          <w:sz w:val="19"/>
          <w:szCs w:val="19"/>
        </w:rPr>
        <w:t> </w:t>
      </w:r>
      <w:r>
        <w:rPr>
          <w:rFonts w:cs="Calibri" w:hAnsi="Calibri" w:eastAsia="Calibri" w:ascii="Calibri"/>
          <w:b/>
          <w:spacing w:val="0"/>
          <w:w w:val="102"/>
          <w:sz w:val="19"/>
          <w:szCs w:val="19"/>
        </w:rPr>
        <w:t>2022</w:t>
      </w:r>
      <w:r>
        <w:rPr>
          <w:rFonts w:cs="Calibri" w:hAnsi="Calibri" w:eastAsia="Calibri" w:ascii="Calibri"/>
          <w:spacing w:val="0"/>
          <w:w w:val="100"/>
          <w:sz w:val="19"/>
          <w:szCs w:val="19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8" w:hRule="exact"/>
        </w:trPr>
        <w:tc>
          <w:tcPr>
            <w:tcW w:w="83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ind w:left="263" w:right="249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592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KECAMATAN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74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3"/>
              <w:ind w:left="3722" w:right="3754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METODE</w:t>
            </w:r>
            <w:r>
              <w:rPr>
                <w:rFonts w:cs="Times New Roman" w:hAnsi="Times New Roman" w:eastAsia="Times New Roman" w:ascii="Times New Roman"/>
                <w:b/>
                <w:spacing w:val="-5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KONTRASEPSI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ind w:left="396" w:right="381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MAL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lineRule="exact" w:line="200"/>
              <w:ind w:left="355" w:right="352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Metode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3"/>
              <w:ind w:left="211" w:right="212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Kontrasepsi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23"/>
              <w:ind w:left="242" w:right="241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Tradisional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sz w:val="22"/>
                <w:szCs w:val="22"/>
              </w:rPr>
              <w:jc w:val="left"/>
              <w:spacing w:before="5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ind w:left="498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JUMLAH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3" w:hRule="exact"/>
        </w:trPr>
        <w:tc>
          <w:tcPr>
            <w:tcW w:w="833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/>
        </w:tc>
        <w:tc>
          <w:tcPr>
            <w:tcW w:w="2189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88"/>
              <w:ind w:left="575" w:right="564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IUD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88"/>
              <w:ind w:left="169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MOP/VASEKTOMI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88"/>
              <w:ind w:left="126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MOW/TUBEKTOMI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88"/>
              <w:ind w:left="232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IMPLAN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88"/>
              <w:ind w:left="124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SUNTIKAN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88"/>
              <w:ind w:left="386" w:right="370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PIL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88"/>
              <w:ind w:left="216"/>
            </w:pPr>
            <w:r>
              <w:rPr>
                <w:rFonts w:cs="Calibri" w:hAnsi="Calibri" w:eastAsia="Calibri" w:ascii="Calibri"/>
                <w:b/>
                <w:spacing w:val="0"/>
                <w:w w:val="104"/>
                <w:sz w:val="18"/>
                <w:szCs w:val="18"/>
              </w:rPr>
              <w:t>KONDOM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/>
        </w:tc>
        <w:tc>
          <w:tcPr>
            <w:tcW w:w="1380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/>
        </w:tc>
        <w:tc>
          <w:tcPr>
            <w:tcW w:w="1668" w:type="dxa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/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BINUANG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147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2043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5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1046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3348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SELATAN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1518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2613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TENGAH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1077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52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1287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2463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TAPIN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UTARA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1057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52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2261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SELATAN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578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1601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CANDI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LARAS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UTARA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1523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52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1023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2647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BAKARANGAN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830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455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1341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PIANI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473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247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769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335" w:right="3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BUNGUR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66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1040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630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1804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290" w:right="280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LOKPAIKAT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650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600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1432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290" w:right="280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  <w:t>SALAM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8"/>
                <w:szCs w:val="1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BABARIS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143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985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555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1734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5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center"/>
              <w:spacing w:before="64"/>
              <w:ind w:left="290" w:right="280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64"/>
              <w:ind w:lef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HATUNGUN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4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113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928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394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64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1466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298" w:hRule="exact"/>
        </w:trPr>
        <w:tc>
          <w:tcPr>
            <w:tcW w:w="8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1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4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7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190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6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232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5"/>
              <w:ind w:left="702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1076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5"/>
              <w:ind w:left="573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13053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left"/>
              <w:spacing w:before="35"/>
              <w:ind w:left="652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8745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5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74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Calibri" w:hAnsi="Calibri" w:eastAsia="Calibri" w:ascii="Calibri"/>
                <w:sz w:val="18"/>
                <w:szCs w:val="18"/>
              </w:rPr>
              <w:jc w:val="right"/>
              <w:spacing w:before="35"/>
              <w:ind w:right="28"/>
            </w:pPr>
            <w:r>
              <w:rPr>
                <w:rFonts w:cs="Calibri" w:hAnsi="Calibri" w:eastAsia="Calibri" w:ascii="Calibri"/>
                <w:spacing w:val="0"/>
                <w:w w:val="104"/>
                <w:sz w:val="18"/>
                <w:szCs w:val="18"/>
              </w:rPr>
              <w:t>23479</w:t>
            </w:r>
            <w:r>
              <w:rPr>
                <w:rFonts w:cs="Calibri" w:hAnsi="Calibri" w:eastAsia="Calibri" w:ascii="Calibri"/>
                <w:spacing w:val="0"/>
                <w:w w:val="100"/>
                <w:sz w:val="18"/>
                <w:szCs w:val="18"/>
              </w:rPr>
            </w:r>
          </w:p>
        </w:tc>
      </w:tr>
    </w:tbl>
    <w:sectPr>
      <w:type w:val="continuous"/>
      <w:pgSz w:w="18700" w:h="11920" w:orient="landscape"/>
      <w:pgMar w:top="1020" w:bottom="280" w:left="90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